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00ECE62" w14:textId="77777777" w:rsidR="007B086D" w:rsidRDefault="0022631D" w:rsidP="00FE243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353120C" w14:textId="33107CBD" w:rsidR="00854B23" w:rsidRDefault="00854B23" w:rsidP="00FE243F">
      <w:pPr>
        <w:spacing w:before="0" w:after="0"/>
        <w:ind w:left="0" w:firstLine="0"/>
        <w:jc w:val="center"/>
        <w:rPr>
          <w:rFonts w:ascii="GHEA Grapalat" w:hAnsi="GHEA Grapalat"/>
          <w:b/>
          <w:szCs w:val="24"/>
          <w:lang w:val="af-ZA"/>
        </w:rPr>
      </w:pPr>
      <w:r w:rsidRPr="00854B23">
        <w:rPr>
          <w:rFonts w:ascii="GHEA Grapalat" w:hAnsi="GHEA Grapalat"/>
          <w:b/>
          <w:szCs w:val="24"/>
          <w:lang w:val="af-ZA"/>
        </w:rPr>
        <w:t>ОБЪЯВЛЕНИЕ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 w:rsidRPr="00854B23">
        <w:rPr>
          <w:rFonts w:ascii="GHEA Grapalat" w:hAnsi="GHEA Grapalat"/>
          <w:b/>
          <w:szCs w:val="24"/>
          <w:lang w:val="af-ZA"/>
        </w:rPr>
        <w:t>о заключенном договоре</w:t>
      </w:r>
    </w:p>
    <w:p w14:paraId="07299384" w14:textId="77777777" w:rsidR="00FE243F" w:rsidRPr="00854B23" w:rsidRDefault="00FE243F" w:rsidP="00FE243F">
      <w:pPr>
        <w:spacing w:before="0" w:after="0"/>
        <w:ind w:left="0" w:firstLine="0"/>
        <w:jc w:val="center"/>
        <w:rPr>
          <w:rFonts w:ascii="GHEA Grapalat" w:hAnsi="GHEA Grapalat"/>
          <w:b/>
          <w:szCs w:val="24"/>
          <w:lang w:val="af-ZA"/>
        </w:rPr>
      </w:pPr>
    </w:p>
    <w:p w14:paraId="6D610C87" w14:textId="194035AD" w:rsidR="0022631D" w:rsidRDefault="004C5B8A" w:rsidP="004C5B8A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C5B8A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Երևանի քաղաքապետարանը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Արգիշտի 1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0A0E9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1D5050" w:rsidRPr="001D505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Երևան քաղաքի Արաբկիր վարչական շրջանի բազմաբնակարան շենքերի վերելակների հիմնանորոոգման աշխատանքների  որակի տեխնիկական հսկողության ծառայությունների</w:t>
      </w:r>
      <w:r w:rsidR="001D5050" w:rsidRPr="00DB4CD0">
        <w:rPr>
          <w:rFonts w:ascii="GHEA Grapalat" w:hAnsi="GHEA Grapalat"/>
          <w:b/>
          <w:i/>
          <w:lang w:val="hy-AM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D000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ԵՔ-ԲՄԽ</w:t>
      </w:r>
      <w:r w:rsidR="00C35941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AC6E7F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ՁԲ-22</w:t>
      </w:r>
      <w:r w:rsidR="000A0E91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1D5050">
        <w:rPr>
          <w:rFonts w:ascii="GHEA Grapalat" w:eastAsia="Times New Roman" w:hAnsi="GHEA Grapalat" w:cs="Sylfaen"/>
          <w:sz w:val="20"/>
          <w:szCs w:val="20"/>
          <w:lang w:val="hy-AM" w:eastAsia="ru-RU"/>
        </w:rPr>
        <w:t>67</w:t>
      </w:r>
      <w:r w:rsidR="00BD000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2DC6A19" w14:textId="7602C223" w:rsidR="00BA4263" w:rsidRPr="00563712" w:rsidRDefault="00BA4263" w:rsidP="004C5B8A">
      <w:pPr>
        <w:spacing w:before="0" w:after="0" w:line="276" w:lineRule="auto"/>
        <w:ind w:left="0"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B910BD">
        <w:rPr>
          <w:rFonts w:ascii="GHEA Grapalat" w:hAnsi="GHEA Grapalat" w:cs="Sylfaen"/>
          <w:sz w:val="20"/>
          <w:lang w:val="hy-AM"/>
        </w:rPr>
        <w:t xml:space="preserve">Мэрия Еревана, расположенная по адресу Аргишти 1, представляет ниже информацию о контракте, заключенном в результате закупочной процедуры с кодом </w:t>
      </w:r>
      <w:r w:rsidR="005A6F0A">
        <w:rPr>
          <w:rFonts w:ascii="GHEA Grapalat" w:hAnsi="GHEA Grapalat" w:cs="Sylfaen"/>
          <w:sz w:val="20"/>
          <w:lang w:val="hy-AM"/>
        </w:rPr>
        <w:t>EQ-</w:t>
      </w:r>
      <w:r w:rsidR="00BD000D">
        <w:rPr>
          <w:rFonts w:ascii="GHEA Grapalat" w:hAnsi="GHEA Grapalat" w:cs="Sylfaen"/>
          <w:sz w:val="20"/>
        </w:rPr>
        <w:t>BM</w:t>
      </w:r>
      <w:r>
        <w:rPr>
          <w:rFonts w:ascii="GHEA Grapalat" w:hAnsi="GHEA Grapalat" w:cs="Sylfaen"/>
          <w:sz w:val="20"/>
          <w:lang w:val="hy-AM"/>
        </w:rPr>
        <w:t>TsDzB-2</w:t>
      </w:r>
      <w:r w:rsidRPr="00BA4263">
        <w:rPr>
          <w:rFonts w:ascii="GHEA Grapalat" w:hAnsi="GHEA Grapalat" w:cs="Sylfaen"/>
          <w:sz w:val="20"/>
          <w:lang w:val="ru-RU"/>
        </w:rPr>
        <w:t>2</w:t>
      </w:r>
      <w:r w:rsidRPr="008560B1">
        <w:rPr>
          <w:rFonts w:ascii="GHEA Grapalat" w:hAnsi="GHEA Grapalat" w:cs="Sylfaen"/>
          <w:sz w:val="20"/>
          <w:lang w:val="hy-AM"/>
        </w:rPr>
        <w:t>/</w:t>
      </w:r>
      <w:r w:rsidR="001D5050">
        <w:rPr>
          <w:rFonts w:ascii="GHEA Grapalat" w:hAnsi="GHEA Grapalat" w:cs="Sylfaen"/>
          <w:sz w:val="20"/>
          <w:lang w:val="hy-AM"/>
        </w:rPr>
        <w:t>67</w:t>
      </w:r>
      <w:r w:rsidRPr="00B910BD">
        <w:rPr>
          <w:rFonts w:ascii="GHEA Grapalat" w:hAnsi="GHEA Grapalat" w:cs="Sylfaen"/>
          <w:sz w:val="20"/>
          <w:lang w:val="hy-AM"/>
        </w:rPr>
        <w:t xml:space="preserve">, </w:t>
      </w:r>
      <w:r w:rsidR="001D5050" w:rsidRPr="001D5050">
        <w:rPr>
          <w:rFonts w:ascii="GHEA Grapalat" w:hAnsi="GHEA Grapalat" w:cs="Sylfaen"/>
          <w:b/>
          <w:sz w:val="20"/>
          <w:lang w:val="ru-RU"/>
        </w:rPr>
        <w:t>Услуги по техническому контролю качества капитального ремонта лифтов многоквартирных домов в административном районе Арабкир города Еревана</w:t>
      </w:r>
      <w:r w:rsidR="00563712">
        <w:rPr>
          <w:rFonts w:ascii="GHEA Grapalat" w:hAnsi="GHEA Grapalat" w:cs="Sylfaen"/>
          <w:b/>
          <w:sz w:val="20"/>
          <w:lang w:val="hy-AM"/>
        </w:rPr>
        <w:t>.</w:t>
      </w:r>
    </w:p>
    <w:p w14:paraId="7D66E570" w14:textId="77777777" w:rsidR="00D20932" w:rsidRPr="004C5B8A" w:rsidRDefault="00D20932" w:rsidP="00D20932">
      <w:pPr>
        <w:spacing w:before="0"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92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4"/>
        <w:gridCol w:w="446"/>
        <w:gridCol w:w="966"/>
        <w:gridCol w:w="29"/>
        <w:gridCol w:w="290"/>
        <w:gridCol w:w="155"/>
        <w:gridCol w:w="720"/>
        <w:gridCol w:w="100"/>
        <w:gridCol w:w="382"/>
        <w:gridCol w:w="254"/>
        <w:gridCol w:w="159"/>
        <w:gridCol w:w="95"/>
        <w:gridCol w:w="450"/>
        <w:gridCol w:w="107"/>
        <w:gridCol w:w="8"/>
        <w:gridCol w:w="86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4C5B8A" w14:paraId="3BCB0F4A" w14:textId="77777777" w:rsidTr="00104228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72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705DD" w14:paraId="796D388F" w14:textId="77777777" w:rsidTr="007C0C63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3A008025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781659E7" w14:textId="4040E761"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14:paraId="0142BBB0" w14:textId="0BF06A0C" w:rsidR="0022631D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0C83F2D3" w14:textId="2120FC25"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5FBA55E" w14:textId="77777777" w:rsid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3D073E87" w14:textId="3203F85E" w:rsidR="00BA4263" w:rsidRPr="004C5B8A" w:rsidRDefault="00BA4263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547" w:type="dxa"/>
            <w:gridSpan w:val="7"/>
            <w:shd w:val="clear" w:color="auto" w:fill="auto"/>
            <w:vAlign w:val="center"/>
          </w:tcPr>
          <w:p w14:paraId="3F89045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  <w:p w14:paraId="59F68B85" w14:textId="660F7822" w:rsidR="007F4A5F" w:rsidRPr="007F4A5F" w:rsidRDefault="007F4A5F" w:rsidP="007F4A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количество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1FBD0BF5" w14:textId="77777777"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14:paraId="330836BC" w14:textId="32807180" w:rsidR="00BA4263" w:rsidRPr="00926838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краткое описание (техническая </w:t>
            </w:r>
            <w:r w:rsidRPr="0039762E">
              <w:rPr>
                <w:rFonts w:cs="Calibri"/>
                <w:color w:val="000000"/>
                <w:sz w:val="14"/>
                <w:szCs w:val="18"/>
                <w:lang w:val="hy-AM"/>
              </w:rPr>
              <w:t>характеристика</w:t>
            </w:r>
            <w:r w:rsidRPr="00926838">
              <w:rPr>
                <w:rFonts w:ascii="GHEA Grapalat" w:hAnsi="GHEA Grapalat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3A5DE8B3" w14:textId="77777777"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14:paraId="5D289872" w14:textId="3FB4EDAC" w:rsidR="00BA4263" w:rsidRPr="00BA4263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BA42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7C0C63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14:paraId="6E1FBC69" w14:textId="77777777" w:rsidR="0022631D" w:rsidRPr="00BA426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BA426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BA426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36" w:type="dxa"/>
            <w:gridSpan w:val="3"/>
            <w:vMerge w:val="restart"/>
            <w:shd w:val="clear" w:color="auto" w:fill="auto"/>
            <w:vAlign w:val="center"/>
          </w:tcPr>
          <w:p w14:paraId="061F4148" w14:textId="77777777" w:rsidR="0022631D" w:rsidRPr="00926838" w:rsidRDefault="003C4A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Նախատեսվող </w:t>
            </w:r>
            <w:proofErr w:type="spellStart"/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="0022631D"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="0022631D"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  <w:p w14:paraId="374821C4" w14:textId="78181250" w:rsidR="00BA4263" w:rsidRPr="00926838" w:rsidRDefault="00BA42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20E66A21" w14:textId="1A4CE292" w:rsid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654421A9" w14:textId="129CC84B" w:rsidR="00BA4263" w:rsidRP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C0C63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B89EF" w14:textId="77777777" w:rsidR="0022631D" w:rsidRPr="00926838" w:rsidRDefault="003C4A46" w:rsidP="003C4A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Նախատեսվող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="0022631D"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  <w:p w14:paraId="0049F259" w14:textId="37174B66" w:rsidR="00BA4263" w:rsidRPr="00926838" w:rsidRDefault="00BA4263" w:rsidP="003C4A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597C7" w14:textId="4244AEBF" w:rsidR="0022631D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2FE30352" w14:textId="5FF0A4F5" w:rsidR="00BA4263" w:rsidRPr="0022631D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5925" w:rsidRPr="00E846A3" w14:paraId="7F502F1A" w14:textId="77777777" w:rsidTr="007C0C63">
        <w:trPr>
          <w:trHeight w:val="118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11BFA" w14:textId="249D50AD" w:rsidR="001A5925" w:rsidRPr="00AE51CE" w:rsidRDefault="001A5925" w:rsidP="001A5925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sz w:val="18"/>
                <w:szCs w:val="20"/>
                <w:lang w:val="hy-AM"/>
              </w:rPr>
            </w:pPr>
            <w:r w:rsidRPr="00AE51CE">
              <w:rPr>
                <w:rFonts w:cs="Calibri"/>
                <w:color w:val="000000"/>
                <w:sz w:val="18"/>
                <w:szCs w:val="20"/>
                <w:lang w:val="hy-AM"/>
              </w:rPr>
              <w:t>1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278E8" w14:textId="77777777" w:rsidR="001A5925" w:rsidRPr="001D5050" w:rsidRDefault="001A5925" w:rsidP="001A5925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b/>
                <w:color w:val="000000"/>
                <w:sz w:val="18"/>
                <w:szCs w:val="20"/>
                <w:lang w:val="hy-AM"/>
              </w:rPr>
            </w:pPr>
            <w:r w:rsidRPr="001D5050">
              <w:rPr>
                <w:rFonts w:cs="Calibri"/>
                <w:b/>
                <w:color w:val="000000"/>
                <w:sz w:val="18"/>
                <w:szCs w:val="20"/>
                <w:lang w:val="hy-AM"/>
              </w:rPr>
              <w:t>Երևան քաղաքի Արաբկիր վարչական շրջանի բազմաբնակարան շենքերի վերելակների հիմնանորոոգման աշխատանքների  որակի տեխնիկական հսկողության ծառայությունների</w:t>
            </w:r>
          </w:p>
          <w:p w14:paraId="2F956556" w14:textId="2F1B0819" w:rsidR="001A5925" w:rsidRPr="001D5050" w:rsidRDefault="001A5925" w:rsidP="001A5925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b/>
                <w:color w:val="000000"/>
                <w:sz w:val="18"/>
                <w:szCs w:val="20"/>
                <w:lang w:val="hy-AM"/>
              </w:rPr>
            </w:pPr>
            <w:r w:rsidRPr="001D5050">
              <w:rPr>
                <w:rFonts w:cs="Calibri"/>
                <w:b/>
                <w:color w:val="000000"/>
                <w:sz w:val="18"/>
                <w:szCs w:val="20"/>
                <w:lang w:val="hy-AM"/>
              </w:rPr>
              <w:t>Услуги по техническому контролю качества капитального ремонта лифтов многоквартирных домов в административном районе Арабкир города Еревана.</w:t>
            </w:r>
          </w:p>
          <w:p w14:paraId="365B0583" w14:textId="1268B59F" w:rsidR="001A5925" w:rsidRPr="001D5050" w:rsidRDefault="001A5925" w:rsidP="001A5925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b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F3533" w14:textId="7137E7D4" w:rsidR="001A5925" w:rsidRPr="00AE51CE" w:rsidRDefault="001A5925" w:rsidP="001A5925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  <w:sz w:val="18"/>
                <w:szCs w:val="20"/>
                <w:lang w:val="hy-AM"/>
              </w:rPr>
            </w:pPr>
            <w:r w:rsidRPr="00AE51CE">
              <w:rPr>
                <w:rFonts w:cs="Calibri"/>
                <w:color w:val="000000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8D1B9" w14:textId="2E731A88" w:rsidR="001A5925" w:rsidRPr="00AE51CE" w:rsidRDefault="001A5925" w:rsidP="001A5925">
            <w:pPr>
              <w:tabs>
                <w:tab w:val="left" w:pos="1248"/>
              </w:tabs>
              <w:spacing w:before="0" w:after="0"/>
              <w:ind w:left="0" w:hanging="300"/>
              <w:jc w:val="center"/>
              <w:rPr>
                <w:rFonts w:cs="Calibri"/>
                <w:color w:val="000000"/>
                <w:sz w:val="18"/>
                <w:szCs w:val="20"/>
                <w:lang w:val="hy-AM"/>
              </w:rPr>
            </w:pPr>
            <w:r w:rsidRPr="00AE51CE">
              <w:rPr>
                <w:rFonts w:cs="Calibri"/>
                <w:color w:val="000000"/>
                <w:sz w:val="18"/>
                <w:szCs w:val="20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28B23" w14:textId="10CDA143" w:rsidR="001A5925" w:rsidRPr="00AE51CE" w:rsidRDefault="001A5925" w:rsidP="001A5925">
            <w:pPr>
              <w:tabs>
                <w:tab w:val="left" w:pos="1248"/>
              </w:tabs>
              <w:spacing w:before="0" w:after="0"/>
              <w:ind w:left="0" w:hanging="300"/>
              <w:jc w:val="center"/>
              <w:rPr>
                <w:rFonts w:cs="Calibri"/>
                <w:color w:val="000000"/>
                <w:sz w:val="18"/>
                <w:szCs w:val="20"/>
                <w:lang w:val="hy-AM"/>
              </w:rPr>
            </w:pPr>
            <w:r w:rsidRPr="00AE51CE">
              <w:rPr>
                <w:rFonts w:cs="Calibri"/>
                <w:color w:val="000000"/>
                <w:sz w:val="18"/>
                <w:szCs w:val="20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08AE4" w14:textId="11A1CC88" w:rsidR="001A5925" w:rsidRPr="00AE51CE" w:rsidRDefault="001A5925" w:rsidP="001A59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color w:val="000000"/>
                <w:sz w:val="18"/>
                <w:szCs w:val="20"/>
                <w:lang w:val="hy-AM"/>
              </w:rPr>
            </w:pPr>
            <w:r w:rsidRPr="001A5925">
              <w:rPr>
                <w:rFonts w:cs="Calibri"/>
                <w:color w:val="000000"/>
                <w:sz w:val="18"/>
                <w:szCs w:val="20"/>
                <w:lang w:val="hy-AM"/>
              </w:rPr>
              <w:t>282800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D2A1D" w14:textId="424AF78E" w:rsidR="001A5925" w:rsidRPr="00AE51CE" w:rsidRDefault="001A5925" w:rsidP="001A59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color w:val="000000"/>
                <w:sz w:val="18"/>
                <w:szCs w:val="20"/>
                <w:lang w:val="hy-AM"/>
              </w:rPr>
            </w:pPr>
            <w:r w:rsidRPr="001A5925">
              <w:rPr>
                <w:rFonts w:cs="Calibri"/>
                <w:color w:val="000000"/>
                <w:sz w:val="18"/>
                <w:szCs w:val="20"/>
                <w:lang w:val="hy-AM"/>
              </w:rPr>
              <w:t>282800</w:t>
            </w:r>
          </w:p>
        </w:tc>
        <w:tc>
          <w:tcPr>
            <w:tcW w:w="3624" w:type="dxa"/>
            <w:gridSpan w:val="9"/>
            <w:shd w:val="clear" w:color="auto" w:fill="auto"/>
          </w:tcPr>
          <w:p w14:paraId="18C43A52" w14:textId="77777777" w:rsidR="001A5925" w:rsidRPr="00E846A3" w:rsidRDefault="001A5925" w:rsidP="001A5925">
            <w:pPr>
              <w:spacing w:before="0" w:after="0"/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E846A3">
              <w:rPr>
                <w:rFonts w:ascii="GHEA Grapalat" w:hAnsi="GHEA Grapalat" w:cs="Calibri"/>
                <w:b/>
                <w:bCs/>
                <w:color w:val="000000"/>
                <w:sz w:val="14"/>
                <w:szCs w:val="16"/>
                <w:lang w:val="hy-AM"/>
              </w:rPr>
              <w:t>Ծառայության մատուցման ընդհանուր պահանջների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>1.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>2. Տեխնիկական հսկողության ծառայությունները պետք է իրականացվեն ՀՀ Քաղաքաշինության նախարարի 28.04.1998թ.-ի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>3. Տեխնիկական հսկողություն իրականացնողի հիմնական պարտականություններն են՝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>• շինարարության սկզբից մինչև ավարտը ընկած ժամանակահատվածում պարբերաբար լուսանկարահանել շինարարության օբյեկտի վիճակը,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>• ապահովել կատարվող աշխատանքների համապատասխանությունը կապալի պայմանագրի պայմաններին, շինարարական նորմերին և կանոններին,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>• Կապալառուի կողմից պայմանագրային պարտավորությունների կատարման շեղում հայտնաբերելուց անհապաղ տեղեկացնել Պատվիրատուին` կցելով համապատասխան հիմնավորումը,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 xml:space="preserve">• ստուգել և հաստատել աշխատանքային և կատարողական փաստաթղթերը՝ 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lastRenderedPageBreak/>
              <w:t>նախապատրաստված Կապալառուի կողմից,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>• ստուգել և վերահսկել նյութերի որակը և շինարարական աշխատանքների ընթացքը, որպեսզի ապահովվի մասնագրերին և պայմանագրային մյուս փաստաթղթերին համապատասխանությունը: Արգելել կամ փոփոխել այն նյութերը, որոնք չեն համապատասխանում անհրաժեշտ պայմաններին,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>• ստուգել բոլոր այն փորձարկումների արդյունքները, որոնք անհրաժեշտ են որակի ապահովման համար: Ստուգել բոլոր փաստաթղթերը (այդ թվում՝ բոլոր ծավալային չափերը և հաշվարկները), որոնք անհրաժեշտ են համապատասխան վճարումները իրականացնելու համար, • կատարել որակի և քանակի ամենօրյա հսկումը (համապատասխան նշում կատարելով մատյանում), այն աշխատանքների անհրաժեշտ փորձարկումները, որոնք կատարվում են կապալի պայմանագրի իրականացման շրջանակում,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>• 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>• հսկել բոլոր այն հարցերը, որոնք կապված են շինաշխատանքներն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համար,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>• կատարել աշխատանքների ծավալների չափագրումներ և մասնակցել կատարողական փաստաթղթերի կազմմանը և հաստատմանը,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>• շինարարության ավարտից հետո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>• Պատվիրատուի ցուցումով չափագրել կատարման ենթակա աշխատանքները: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 xml:space="preserve">• պարտադիր ներկա լինել քաղաքաշինության նախարարի թիվ 44 առ 28.04.1998թ. Շինարարության որակի տեխնիկական հսկողության իրականացման հրահանգ հրամանի հավելված 1-ով նախատեսված ծածկման շինմոնտաժային աշխատանքների իրականացման ընթացքում:          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 xml:space="preserve">                                                                                                                                       </w:t>
            </w:r>
            <w:r w:rsidRPr="00E846A3">
              <w:rPr>
                <w:rFonts w:ascii="GHEA Grapalat" w:hAnsi="GHEA Grapalat" w:cs="Calibri"/>
                <w:b/>
                <w:bCs/>
                <w:color w:val="000000"/>
                <w:sz w:val="14"/>
                <w:szCs w:val="16"/>
                <w:lang w:val="hy-AM"/>
              </w:rPr>
              <w:t>Հաշվետվության ներկայացման պահանջներ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>Կատարողը պարտավոր է ներկայացնել Պատվիրատուին ծառայությունների վերաբերյալ ընթացիկ և ավարտական հաշվետվություններ, որոնք հանդիսանում են ծառայությունների հանձնման-ընդունման արձանագրությունները հիմնավորող փաստաթղթեր: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 xml:space="preserve">   Ավարտական հաշվետվությունը պետք է ընդգրկի հետևյալ փաստաթղթերի 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  <w:t>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ընթացքում` Ծառայություննների հանձնման-ընդունման արձանագրությունների հետ մեկտեղ: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br/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lastRenderedPageBreak/>
              <w:t>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ընթացքում:</w:t>
            </w:r>
          </w:p>
          <w:p w14:paraId="5BCB79C0" w14:textId="77777777" w:rsidR="001A5925" w:rsidRPr="00E846A3" w:rsidRDefault="001A5925" w:rsidP="001A5925">
            <w:pPr>
              <w:spacing w:before="0" w:after="0"/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</w:pPr>
            <w:r w:rsidRPr="00E846A3">
              <w:rPr>
                <w:rFonts w:ascii="GHEA Grapalat" w:hAnsi="GHEA Grapalat" w:cs="Calibri"/>
                <w:b/>
                <w:bCs/>
                <w:color w:val="000000"/>
                <w:sz w:val="14"/>
                <w:szCs w:val="16"/>
                <w:lang w:val="ru-RU"/>
              </w:rPr>
              <w:t>Техническое описание</w:t>
            </w:r>
            <w:r w:rsidRPr="00E846A3">
              <w:rPr>
                <w:rFonts w:ascii="GHEA Grapalat" w:hAnsi="GHEA Grapalat" w:cs="Calibri"/>
                <w:b/>
                <w:bCs/>
                <w:color w:val="000000"/>
                <w:sz w:val="14"/>
                <w:szCs w:val="16"/>
                <w:lang w:val="ru-RU"/>
              </w:rPr>
              <w:br/>
              <w:t>Общих требований к обслуживанию: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  <w:t>1. Технический надзор осуществляется на основании проектно-сметной документации, предоставленной Заказчиком, и обеспечивает выполнение ремонтных работ  с необходимым качеством и  в соответствии с инженерными проектами, техническими особенностями и   другими договорными документами.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  <w:t xml:space="preserve">2. Услуги технического надзора осуществляются в соответствии с Директивой о контроле качества строительства, утвержденной приказом министра градостроительства 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</w:rPr>
              <w:t>N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t>44 от 28.04.1998 года, и в пределах ответственности Заказчика.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  <w:t>3. Основными обязанностями исполнителя технического надзора  являются: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  <w:t>• периодически фотографировать состояние объекта строительства от начала до конца строительства;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  <w:t>• обеспечить соответствие  выполняемых  работ  условиям контрактного соглашения, строительным нормам и правилам,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  <w:t xml:space="preserve">• немедленно сообщить Заказчику о любом нарушении договорных обязательств со стороны Подрядчика, прилагая соответствующее обоснование; 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  <w:t>• проверять и утверждать рабочие и исполнительные документы, подготовленные Подрядчиком,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  <w:t>• проверять и контролировать качество материалов и ход строительных работ для обеспечения соответствия техническим условиям и другим договорным документам. Запрещать или заменять материалы, которые не соответствуют необходимым условиям;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  <w:t>• контролировать и оценивать процесс строительства, чтобы обеспечить завершение строительства в соответствии с графиком, указанным в контракте;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  <w:t>• проверить результаты всех испытаний, которые необходимы для обеспечения качества. Проверьте все документы (включая все объемные размеры и расчеты), необходимые для осуществления соответствующих платежей,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  <w:t>• проводить ежедневный контроль качества и количественную проверку (осуществляя соответствующие записи в журнале), необходимые проверки работ, выполняемых в рамках договорного соглашения,</w:t>
            </w:r>
          </w:p>
          <w:p w14:paraId="57F579D8" w14:textId="280AB389" w:rsidR="001A5925" w:rsidRPr="00E846A3" w:rsidRDefault="001A5925" w:rsidP="001A5925">
            <w:pPr>
              <w:spacing w:before="0" w:after="0"/>
              <w:ind w:left="0" w:firstLine="0"/>
              <w:jc w:val="both"/>
              <w:rPr>
                <w:rFonts w:cs="Calibri"/>
                <w:color w:val="000000"/>
                <w:sz w:val="14"/>
                <w:szCs w:val="16"/>
                <w:lang w:val="ru-RU"/>
              </w:rPr>
            </w:pP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t>• предлагать те действия, которые будут необходимы для сохранения рабочего графика в случае возникновения проблем во время строительства;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  <w:t>• контролировать все вопросы, связанные с безопасностью строительных работ, и поручить Подрядчику установить знаки, устройства безопасности освещения и другие соответствующие меры;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  <w:t>• выполнять необходимые ежедневные записи, необходимые для контроля выполненияконтракта (включая рабочие сертификаты и другие необходимые документы);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  <w:t>• проводить измерения объемов работ и участвовать в составлении и утверждении исполнительных документов,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  <w:t>• после завершения строительства предоставить Заказчику отчет о выполненных работах, прилагая фотографии, необходимые чертежи, акты закрытых работ, акты испытаний, сертификаты,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  <w:t>• измерить работы, которые должны быть выполнены по указанию Заказчика.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  <w:t xml:space="preserve">• обязательно присутствовать при выполнении закрываемых строительно-монтажных работ,предусмотренных в Приложении 1 к «Директиве о выполнении технического контроля качества строительства» приказа министра 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lastRenderedPageBreak/>
              <w:t>градостроительства от 28.04.1998 г. № 44 .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</w:r>
            <w:r w:rsidRPr="00E846A3">
              <w:rPr>
                <w:rFonts w:ascii="GHEA Grapalat" w:hAnsi="GHEA Grapalat" w:cs="Calibri"/>
                <w:b/>
                <w:bCs/>
                <w:color w:val="000000"/>
                <w:sz w:val="14"/>
                <w:szCs w:val="16"/>
                <w:lang w:val="ru-RU"/>
              </w:rPr>
              <w:t>Требования к отчетности: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  <w:t>Исполнитель обязан предоставить Заказчику текущие и окончательные отчеты, которые являются документами обоснования протоколовприема-сдачи услуг.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</w:r>
            <w:r w:rsidRPr="00E846A3">
              <w:rPr>
                <w:rFonts w:ascii="GHEA Grapalat" w:hAnsi="GHEA Grapalat" w:cs="Calibri"/>
                <w:b/>
                <w:bCs/>
                <w:color w:val="000000"/>
                <w:sz w:val="14"/>
                <w:szCs w:val="16"/>
                <w:lang w:val="ru-RU"/>
              </w:rPr>
              <w:t>Окончательный отчет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t xml:space="preserve"> должен включать копии следующих документов: окончательные исполнительныедокументы, итоговую описательную справку осуществленных  работ  за весь период строительства, а также  фотографии завершенного строительного объекта.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</w:r>
            <w:r w:rsidRPr="00E846A3">
              <w:rPr>
                <w:rFonts w:ascii="GHEA Grapalat" w:hAnsi="GHEA Grapalat" w:cs="Calibri"/>
                <w:b/>
                <w:bCs/>
                <w:color w:val="000000"/>
                <w:sz w:val="14"/>
                <w:szCs w:val="16"/>
                <w:lang w:val="ru-RU"/>
              </w:rPr>
              <w:t>Текущие отчеты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t xml:space="preserve"> также представляются в течение пяти рабочих дней после подписания Поставщиком услуг  каждого исполнительного протокола вместе с протоколами приема-сдачи услуг. 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br/>
            </w:r>
            <w:r w:rsidRPr="00E846A3">
              <w:rPr>
                <w:rFonts w:ascii="GHEA Grapalat" w:hAnsi="GHEA Grapalat" w:cs="Calibri"/>
                <w:b/>
                <w:bCs/>
                <w:color w:val="000000"/>
                <w:sz w:val="14"/>
                <w:szCs w:val="16"/>
                <w:lang w:val="ru-RU"/>
              </w:rPr>
              <w:t>Окончательный отчет</w:t>
            </w:r>
            <w:r w:rsidRPr="00E846A3"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t xml:space="preserve"> представляется в течение пяти рабочих дней после подписания Поставщиком услуг окончательного отчета об исполнении строительных работ.</w:t>
            </w:r>
          </w:p>
        </w:tc>
      </w:tr>
      <w:tr w:rsidR="004057B7" w:rsidRPr="004057B7" w14:paraId="4B8BC031" w14:textId="77777777" w:rsidTr="00104228">
        <w:trPr>
          <w:trHeight w:val="169"/>
        </w:trPr>
        <w:tc>
          <w:tcPr>
            <w:tcW w:w="11392" w:type="dxa"/>
            <w:gridSpan w:val="34"/>
            <w:shd w:val="clear" w:color="auto" w:fill="99CCFF"/>
            <w:vAlign w:val="center"/>
          </w:tcPr>
          <w:p w14:paraId="451180EC" w14:textId="77777777" w:rsidR="004057B7" w:rsidRPr="00E51C0F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57B7" w:rsidRPr="00D705DD" w14:paraId="24C3B0CB" w14:textId="77777777" w:rsidTr="00104228">
        <w:trPr>
          <w:trHeight w:val="137"/>
        </w:trPr>
        <w:tc>
          <w:tcPr>
            <w:tcW w:w="45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F6078" w14:textId="77777777" w:rsidR="004057B7" w:rsidRDefault="004057B7" w:rsidP="00405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5004C684" w:rsidR="004057B7" w:rsidRPr="00F1422B" w:rsidRDefault="004057B7" w:rsidP="00405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Примененная</w:t>
            </w:r>
            <w:r w:rsidRPr="00BA42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процедура</w:t>
            </w:r>
            <w:r w:rsidRPr="00BA42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за</w:t>
            </w: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купки</w:t>
            </w:r>
            <w:r w:rsidRPr="00BA42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BA42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обоснование</w:t>
            </w:r>
            <w:r w:rsidRPr="00BA42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ее</w:t>
            </w:r>
            <w:r w:rsidRPr="00BA42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выбора</w:t>
            </w:r>
          </w:p>
        </w:tc>
        <w:tc>
          <w:tcPr>
            <w:tcW w:w="680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2F008" w14:textId="77777777" w:rsidR="00E846A3" w:rsidRDefault="004057B7" w:rsidP="00E846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</w:t>
            </w:r>
            <w:r w:rsidR="00E846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օրենքի 20-րդ հոդվածի համաձայն</w:t>
            </w:r>
          </w:p>
          <w:p w14:paraId="2C5DC7B8" w14:textId="4FD86AC0" w:rsidR="004057B7" w:rsidRPr="00C54E89" w:rsidRDefault="004057B7" w:rsidP="00E846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A426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Согласно</w:t>
            </w:r>
            <w:r w:rsidRPr="00BA42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426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статье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</w:t>
            </w:r>
            <w:r w:rsidRPr="0039762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Pr="00BA42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426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BA42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426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</w:t>
            </w:r>
            <w:r w:rsidRPr="00BA42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BA426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BA42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426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закупках»</w:t>
            </w:r>
          </w:p>
        </w:tc>
      </w:tr>
      <w:tr w:rsidR="004057B7" w:rsidRPr="00D705DD" w14:paraId="075EEA57" w14:textId="77777777" w:rsidTr="00104228">
        <w:trPr>
          <w:trHeight w:val="196"/>
        </w:trPr>
        <w:tc>
          <w:tcPr>
            <w:tcW w:w="1139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496F59E4" w:rsidR="004057B7" w:rsidRPr="00F1422B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57B7" w:rsidRPr="005A6F0A" w14:paraId="681596E8" w14:textId="77777777" w:rsidTr="001042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71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3EC0B" w14:textId="77777777" w:rsidR="004057B7" w:rsidRDefault="004057B7" w:rsidP="004057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14:paraId="5F50B75D" w14:textId="77835528" w:rsidR="004057B7" w:rsidRPr="00926838" w:rsidRDefault="004057B7" w:rsidP="004057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C8D6C1C" w:rsidR="004057B7" w:rsidRPr="00811FEE" w:rsidRDefault="001A5925" w:rsidP="001A59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</w:t>
            </w:r>
            <w:r w:rsidR="004057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E846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4057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E846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4057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057B7" w:rsidRPr="005A6F0A" w14:paraId="199F948A" w14:textId="77777777" w:rsidTr="001042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9C513" w14:textId="77777777" w:rsidR="004057B7" w:rsidRDefault="004057B7" w:rsidP="00405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3578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3578B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273A5739" w:rsidR="004057B7" w:rsidRPr="00926838" w:rsidRDefault="004057B7" w:rsidP="00405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057B7" w:rsidRPr="003578BE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4057B7" w:rsidRPr="003578BE" w:rsidRDefault="004057B7" w:rsidP="004057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057B7" w:rsidRPr="005A6F0A" w14:paraId="6EE9B008" w14:textId="77777777" w:rsidTr="001042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057B7" w:rsidRPr="003578BE" w:rsidRDefault="004057B7" w:rsidP="00405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057B7" w:rsidRPr="003578BE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057B7" w:rsidRPr="003578BE" w:rsidRDefault="004057B7" w:rsidP="004057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057B7" w:rsidRPr="005A6F0A" w14:paraId="13FE412E" w14:textId="77777777" w:rsidTr="001042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87308" w14:textId="77777777" w:rsidR="004057B7" w:rsidRDefault="004057B7" w:rsidP="00405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14:paraId="16131DCB" w14:textId="7A41CAC0" w:rsidR="004057B7" w:rsidRPr="003578BE" w:rsidRDefault="004057B7" w:rsidP="00405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057B7" w:rsidRPr="003578BE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0BDBE" w14:textId="77777777" w:rsidR="004057B7" w:rsidRDefault="004057B7" w:rsidP="004057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  <w:p w14:paraId="74236B9E" w14:textId="6CCBE648" w:rsidR="004057B7" w:rsidRPr="003578BE" w:rsidRDefault="004057B7" w:rsidP="004057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Получения запроса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05444" w14:textId="77777777" w:rsidR="004057B7" w:rsidRDefault="004057B7" w:rsidP="004057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նման</w:t>
            </w:r>
          </w:p>
          <w:p w14:paraId="0DE48CE7" w14:textId="0EED62A3" w:rsidR="004057B7" w:rsidRPr="00C37719" w:rsidRDefault="004057B7" w:rsidP="004057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4057B7" w:rsidRPr="005A6F0A" w14:paraId="321D26CF" w14:textId="77777777" w:rsidTr="001042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3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057B7" w:rsidRPr="00C37719" w:rsidRDefault="004057B7" w:rsidP="00405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057B7" w:rsidRPr="00C37719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F65EB68" w:rsidR="004057B7" w:rsidRPr="00811FEE" w:rsidRDefault="004057B7" w:rsidP="004057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4E8BB4B" w:rsidR="004057B7" w:rsidRPr="00811FEE" w:rsidRDefault="004057B7" w:rsidP="004057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057B7" w:rsidRPr="005A6F0A" w14:paraId="68E691E2" w14:textId="77777777" w:rsidTr="001042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057B7" w:rsidRPr="00C37719" w:rsidRDefault="004057B7" w:rsidP="00405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057B7" w:rsidRPr="00C37719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057B7" w:rsidRPr="00C37719" w:rsidRDefault="004057B7" w:rsidP="004057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057B7" w:rsidRPr="00C37719" w:rsidRDefault="004057B7" w:rsidP="004057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057B7" w:rsidRPr="005A6F0A" w14:paraId="30B89418" w14:textId="77777777" w:rsidTr="00104228">
        <w:trPr>
          <w:trHeight w:val="54"/>
        </w:trPr>
        <w:tc>
          <w:tcPr>
            <w:tcW w:w="11392" w:type="dxa"/>
            <w:gridSpan w:val="34"/>
            <w:shd w:val="clear" w:color="auto" w:fill="99CCFF"/>
            <w:vAlign w:val="center"/>
          </w:tcPr>
          <w:p w14:paraId="70776DB4" w14:textId="77777777" w:rsidR="004057B7" w:rsidRPr="00C37719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57B7" w:rsidRPr="00D705DD" w14:paraId="10DC4861" w14:textId="77777777" w:rsidTr="00104228">
        <w:trPr>
          <w:trHeight w:val="605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057B7" w:rsidRPr="00C37719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260" w:type="dxa"/>
            <w:gridSpan w:val="6"/>
            <w:vMerge w:val="restart"/>
            <w:shd w:val="clear" w:color="auto" w:fill="auto"/>
            <w:vAlign w:val="center"/>
          </w:tcPr>
          <w:p w14:paraId="2C0F057F" w14:textId="77777777" w:rsidR="004057B7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  <w:p w14:paraId="4FE503E7" w14:textId="57529CF2" w:rsidR="004057B7" w:rsidRPr="00C37719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4057B7" w:rsidRPr="00C37719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057B7" w:rsidRPr="005A6F0A" w14:paraId="3FD00E3A" w14:textId="77777777" w:rsidTr="00104228">
        <w:trPr>
          <w:trHeight w:val="365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67E5DBFB" w14:textId="77777777" w:rsidR="004057B7" w:rsidRPr="00C37719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0" w:type="dxa"/>
            <w:gridSpan w:val="6"/>
            <w:vMerge/>
            <w:shd w:val="clear" w:color="auto" w:fill="auto"/>
            <w:vAlign w:val="center"/>
          </w:tcPr>
          <w:p w14:paraId="7835142E" w14:textId="77777777" w:rsidR="004057B7" w:rsidRPr="00C37719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01F4707" w14:textId="77777777" w:rsidR="004057B7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  <w:p w14:paraId="27542D69" w14:textId="3AF4A1CC" w:rsidR="004057B7" w:rsidRPr="00C37719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85269E" w14:textId="77777777" w:rsidR="004057B7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  <w:p w14:paraId="635EE2FE" w14:textId="63277335" w:rsidR="004057B7" w:rsidRPr="00C37719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50DDEF9" w14:textId="77777777" w:rsidR="004057B7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  <w:p w14:paraId="4A371FE9" w14:textId="402FD3F8" w:rsidR="004057B7" w:rsidRPr="00C37719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4057B7" w:rsidRPr="00D705DD" w14:paraId="4DA511EC" w14:textId="77777777" w:rsidTr="00B336D8">
        <w:trPr>
          <w:trHeight w:val="22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3BDC75EE" w14:textId="77777777" w:rsidR="004057B7" w:rsidRDefault="004057B7" w:rsidP="00405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  <w:p w14:paraId="5DBE5B3F" w14:textId="13A5089A" w:rsidR="004057B7" w:rsidRPr="00C37719" w:rsidRDefault="004057B7" w:rsidP="00405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1</w:t>
            </w:r>
          </w:p>
        </w:tc>
        <w:tc>
          <w:tcPr>
            <w:tcW w:w="9952" w:type="dxa"/>
            <w:gridSpan w:val="31"/>
            <w:shd w:val="clear" w:color="auto" w:fill="auto"/>
          </w:tcPr>
          <w:p w14:paraId="23622C71" w14:textId="77777777" w:rsidR="001A5925" w:rsidRPr="001D5050" w:rsidRDefault="001A5925" w:rsidP="001A59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b/>
                <w:color w:val="000000"/>
                <w:sz w:val="18"/>
                <w:szCs w:val="20"/>
                <w:lang w:val="hy-AM"/>
              </w:rPr>
            </w:pPr>
            <w:r w:rsidRPr="001D5050">
              <w:rPr>
                <w:rFonts w:cs="Calibri"/>
                <w:b/>
                <w:color w:val="000000"/>
                <w:sz w:val="18"/>
                <w:szCs w:val="20"/>
                <w:lang w:val="hy-AM"/>
              </w:rPr>
              <w:t>Երևան քաղաքի Արաբկիր վարչական շրջանի բազմաբնակարան շենքերի վերելակների հիմնանորոոգման աշխատանքների  որակի տեխնիկական հսկողության ծառայությունների</w:t>
            </w:r>
          </w:p>
          <w:p w14:paraId="084F9EFB" w14:textId="77777777" w:rsidR="001A5925" w:rsidRPr="001D5050" w:rsidRDefault="001A5925" w:rsidP="001A59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b/>
                <w:color w:val="000000"/>
                <w:sz w:val="18"/>
                <w:szCs w:val="20"/>
                <w:lang w:val="hy-AM"/>
              </w:rPr>
            </w:pPr>
            <w:r w:rsidRPr="001D5050">
              <w:rPr>
                <w:rFonts w:cs="Calibri"/>
                <w:b/>
                <w:color w:val="000000"/>
                <w:sz w:val="18"/>
                <w:szCs w:val="20"/>
                <w:lang w:val="hy-AM"/>
              </w:rPr>
              <w:t>Услуги по техническому контролю качества капитального ремонта лифтов многоквартирных домов в административном районе Арабкир города Еревана.</w:t>
            </w:r>
          </w:p>
          <w:p w14:paraId="6ABF72D4" w14:textId="7E1C6BD8" w:rsidR="004057B7" w:rsidRPr="00F15D50" w:rsidRDefault="004057B7" w:rsidP="001A59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6FD0" w:rsidRPr="008A456F" w14:paraId="6C1565A7" w14:textId="77777777" w:rsidTr="00CF0353">
        <w:trPr>
          <w:trHeight w:val="232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2DDE7A47" w14:textId="120B06FF" w:rsidR="008B6FD0" w:rsidRPr="001A5925" w:rsidRDefault="001A5925" w:rsidP="008B6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0" w:type="dxa"/>
            <w:gridSpan w:val="6"/>
            <w:shd w:val="clear" w:color="auto" w:fill="auto"/>
          </w:tcPr>
          <w:p w14:paraId="4B05D1CE" w14:textId="1BD1C5E2" w:rsidR="008B6FD0" w:rsidRPr="00F15D50" w:rsidRDefault="008B6FD0" w:rsidP="008B6F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B6FD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ՄԻԿԱՆ ՍՊԸ և Շինտեխկոնտրոլ ՍՊԸ ООО МИКАН, ՕՕՕ Шинтехконтрол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4EA7C6" w14:textId="13F6E9F8" w:rsidR="008B6FD0" w:rsidRPr="00F15D50" w:rsidRDefault="001A5925" w:rsidP="008B6FD0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175 000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9872BE7" w14:textId="370E64E1" w:rsidR="008B6FD0" w:rsidRPr="00F15D50" w:rsidRDefault="008B6FD0" w:rsidP="008B6FD0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B6FD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1ABEFA4" w14:textId="3320737E" w:rsidR="008B6FD0" w:rsidRPr="00F15D50" w:rsidRDefault="001A5925" w:rsidP="008B6FD0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175 000</w:t>
            </w:r>
          </w:p>
        </w:tc>
      </w:tr>
      <w:tr w:rsidR="004057B7" w:rsidRPr="00D705DD" w14:paraId="2BBF6314" w14:textId="77777777" w:rsidTr="008B6FD0">
        <w:trPr>
          <w:trHeight w:val="349"/>
        </w:trPr>
        <w:tc>
          <w:tcPr>
            <w:tcW w:w="3700" w:type="dxa"/>
            <w:gridSpan w:val="9"/>
            <w:shd w:val="clear" w:color="auto" w:fill="auto"/>
            <w:vAlign w:val="center"/>
          </w:tcPr>
          <w:p w14:paraId="52170705" w14:textId="77777777" w:rsidR="004057B7" w:rsidRPr="00A56FF6" w:rsidRDefault="004057B7" w:rsidP="004057B7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56F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14:paraId="796F08EC" w14:textId="587529D3" w:rsidR="004057B7" w:rsidRPr="00A56FF6" w:rsidRDefault="004057B7" w:rsidP="004057B7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56F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Иные сведения</w:t>
            </w:r>
          </w:p>
        </w:tc>
        <w:tc>
          <w:tcPr>
            <w:tcW w:w="7692" w:type="dxa"/>
            <w:gridSpan w:val="25"/>
            <w:shd w:val="clear" w:color="auto" w:fill="auto"/>
          </w:tcPr>
          <w:p w14:paraId="470632BE" w14:textId="6C6CD255" w:rsidR="008B6FD0" w:rsidRPr="00EC5839" w:rsidRDefault="008B6FD0" w:rsidP="008B6FD0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6321E40" w14:textId="74257BCE" w:rsidR="004057B7" w:rsidRPr="00037F70" w:rsidRDefault="004057B7" w:rsidP="004057B7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58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4057B7" w:rsidRPr="00D705DD" w14:paraId="700CD07F" w14:textId="77777777" w:rsidTr="00104228">
        <w:trPr>
          <w:trHeight w:val="50"/>
        </w:trPr>
        <w:tc>
          <w:tcPr>
            <w:tcW w:w="11392" w:type="dxa"/>
            <w:gridSpan w:val="34"/>
            <w:shd w:val="clear" w:color="auto" w:fill="99CCFF"/>
            <w:vAlign w:val="center"/>
          </w:tcPr>
          <w:p w14:paraId="10ED0606" w14:textId="77777777" w:rsidR="004057B7" w:rsidRPr="00FA6B2C" w:rsidRDefault="004057B7" w:rsidP="00405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57B7" w:rsidRPr="0022631D" w14:paraId="521126E1" w14:textId="77777777" w:rsidTr="00104228">
        <w:tc>
          <w:tcPr>
            <w:tcW w:w="113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057B7" w:rsidRPr="0022631D" w14:paraId="552679BF" w14:textId="77777777" w:rsidTr="00104228"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14:paraId="0F23D0E0" w14:textId="77777777" w:rsidR="004057B7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70D59CE" w14:textId="6C10E050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391882C1" w14:textId="77777777" w:rsidR="004057B7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63B2C65" w14:textId="7C5CEC05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057B7" w:rsidRPr="0022631D" w14:paraId="3CA6FABC" w14:textId="77777777" w:rsidTr="00104228"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5856E" w14:textId="77777777" w:rsidR="004057B7" w:rsidRPr="00926838" w:rsidRDefault="004057B7" w:rsidP="00405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92683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92683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2683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</w:p>
          <w:p w14:paraId="48FF0D4F" w14:textId="6ED9D05E" w:rsidR="004057B7" w:rsidRPr="001D351B" w:rsidRDefault="004057B7" w:rsidP="00405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4310A92D" w14:textId="351BA6F3" w:rsidR="004057B7" w:rsidRPr="001D351B" w:rsidRDefault="004057B7" w:rsidP="00405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D351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86ACB" w14:textId="20B8AF5A" w:rsidR="004057B7" w:rsidRPr="001D351B" w:rsidRDefault="004057B7" w:rsidP="00405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представленных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по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заявке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документов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  <w:p w14:paraId="7136F05F" w14:textId="77777777" w:rsidR="004057B7" w:rsidRPr="001D351B" w:rsidRDefault="004057B7" w:rsidP="00405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02036236" w:rsidR="004057B7" w:rsidRPr="0022631D" w:rsidRDefault="004057B7" w:rsidP="00405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99D80" w14:textId="77777777" w:rsidR="004057B7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00B50C56" w14:textId="05356C44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</w:t>
            </w:r>
            <w:proofErr w:type="spellEnd"/>
          </w:p>
        </w:tc>
      </w:tr>
      <w:tr w:rsidR="004057B7" w:rsidRPr="0022631D" w14:paraId="5E96A1C5" w14:textId="77777777" w:rsidTr="00104228"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57B7" w:rsidRPr="0022631D" w14:paraId="443F73EF" w14:textId="77777777" w:rsidTr="00104228">
        <w:trPr>
          <w:trHeight w:val="40"/>
        </w:trPr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057B7" w:rsidRPr="0022631D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57B7" w:rsidRPr="00D705DD" w14:paraId="522ACAFB" w14:textId="77777777" w:rsidTr="00104228">
        <w:trPr>
          <w:trHeight w:val="331"/>
        </w:trPr>
        <w:tc>
          <w:tcPr>
            <w:tcW w:w="2435" w:type="dxa"/>
            <w:gridSpan w:val="5"/>
            <w:shd w:val="clear" w:color="auto" w:fill="auto"/>
            <w:vAlign w:val="center"/>
          </w:tcPr>
          <w:p w14:paraId="514F7E40" w14:textId="39441A60" w:rsidR="004057B7" w:rsidRPr="0022631D" w:rsidRDefault="004057B7" w:rsidP="004057B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6AF300D7" w:rsidR="004057B7" w:rsidRPr="001D351B" w:rsidRDefault="004057B7" w:rsidP="004057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D351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1D351B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1D351B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1D351B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1D351B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 </w:t>
            </w:r>
            <w:r w:rsidRPr="001D35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proofErr w:type="gramEnd"/>
            <w:r w:rsidRPr="001D351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4057B7" w:rsidRPr="00D705DD" w14:paraId="617248CD" w14:textId="77777777" w:rsidTr="00104228">
        <w:trPr>
          <w:trHeight w:val="289"/>
        </w:trPr>
        <w:tc>
          <w:tcPr>
            <w:tcW w:w="1139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057B7" w:rsidRPr="001D351B" w:rsidRDefault="004057B7" w:rsidP="0040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057B7" w:rsidRPr="0022631D" w14:paraId="1515C769" w14:textId="77777777" w:rsidTr="00104228">
        <w:trPr>
          <w:trHeight w:val="346"/>
        </w:trPr>
        <w:tc>
          <w:tcPr>
            <w:tcW w:w="51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C971A" w14:textId="77777777" w:rsidR="004057B7" w:rsidRPr="00926838" w:rsidRDefault="004057B7" w:rsidP="004057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85FC15A" w14:textId="1A1D80F6" w:rsidR="004057B7" w:rsidRPr="00926838" w:rsidRDefault="004057B7" w:rsidP="004057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5961A9E" w:rsidR="004057B7" w:rsidRPr="00C0208F" w:rsidRDefault="001A5925" w:rsidP="001A59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4057B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4057B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.2022թ</w:t>
            </w:r>
          </w:p>
        </w:tc>
      </w:tr>
      <w:tr w:rsidR="004057B7" w:rsidRPr="00D705DD" w14:paraId="71BEA872" w14:textId="77777777" w:rsidTr="00104228">
        <w:trPr>
          <w:trHeight w:val="205"/>
        </w:trPr>
        <w:tc>
          <w:tcPr>
            <w:tcW w:w="5155" w:type="dxa"/>
            <w:gridSpan w:val="16"/>
            <w:vMerge w:val="restart"/>
            <w:shd w:val="clear" w:color="auto" w:fill="auto"/>
            <w:vAlign w:val="center"/>
          </w:tcPr>
          <w:p w14:paraId="55122C55" w14:textId="77777777" w:rsidR="004057B7" w:rsidRDefault="004057B7" w:rsidP="004057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7F8FD238" w14:textId="353B91BF" w:rsidR="004057B7" w:rsidRPr="0022631D" w:rsidRDefault="004057B7" w:rsidP="004057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8A21F" w14:textId="77777777" w:rsidR="004057B7" w:rsidRPr="00926838" w:rsidRDefault="004057B7" w:rsidP="004057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4B80AEB2" w14:textId="06491BBC" w:rsidR="004057B7" w:rsidRPr="00926838" w:rsidRDefault="004057B7" w:rsidP="004057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DF463" w14:textId="77777777" w:rsidR="004057B7" w:rsidRPr="00926838" w:rsidRDefault="004057B7" w:rsidP="004057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22BAC259" w14:textId="53C4932B" w:rsidR="004057B7" w:rsidRPr="00926838" w:rsidRDefault="004057B7" w:rsidP="004057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4057B7" w:rsidRPr="0022631D" w14:paraId="04C80107" w14:textId="77777777" w:rsidTr="00104228">
        <w:trPr>
          <w:trHeight w:val="92"/>
        </w:trPr>
        <w:tc>
          <w:tcPr>
            <w:tcW w:w="515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057B7" w:rsidRPr="0022631D" w:rsidRDefault="004057B7" w:rsidP="004057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A880719" w:rsidR="004057B7" w:rsidRPr="00C0208F" w:rsidRDefault="004057B7" w:rsidP="008B6F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F8532E8" w:rsidR="004057B7" w:rsidRPr="00C0208F" w:rsidRDefault="004057B7" w:rsidP="008B6F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57B7" w:rsidRPr="00D705DD" w14:paraId="2254FA5C" w14:textId="77777777" w:rsidTr="00104228">
        <w:trPr>
          <w:trHeight w:val="344"/>
        </w:trPr>
        <w:tc>
          <w:tcPr>
            <w:tcW w:w="1139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BEC68F" w14:textId="6EA2D82B" w:rsidR="004057B7" w:rsidRDefault="004057B7" w:rsidP="004057B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="00597A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1A59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08.0</w:t>
            </w:r>
            <w:r w:rsidR="001A59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1A59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.2022թ</w:t>
            </w:r>
          </w:p>
          <w:p w14:paraId="07DC1D19" w14:textId="2AD42F1F" w:rsidR="004057B7" w:rsidRPr="00C63683" w:rsidRDefault="004057B7" w:rsidP="004057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4057B7" w:rsidRPr="00597AAA" w14:paraId="3C75DA26" w14:textId="77777777" w:rsidTr="00104228">
        <w:trPr>
          <w:trHeight w:val="344"/>
        </w:trPr>
        <w:tc>
          <w:tcPr>
            <w:tcW w:w="51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E3680" w14:textId="77777777" w:rsidR="004057B7" w:rsidRPr="00926838" w:rsidRDefault="004057B7" w:rsidP="004057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11570B1" w14:textId="398D9EC6" w:rsidR="004057B7" w:rsidRPr="00C63683" w:rsidRDefault="004057B7" w:rsidP="004057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82E90" w14:textId="1552F546" w:rsidR="004057B7" w:rsidRDefault="001A5925" w:rsidP="004057B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ԵՔ-ԲՄԽԾՁԲ-22/67 28</w:t>
            </w:r>
            <w:r w:rsidR="004057B7" w:rsidRPr="00D705D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597A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597A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4057B7" w:rsidRPr="00D705D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</w:t>
            </w:r>
            <w:r w:rsidR="004057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2թ</w:t>
            </w:r>
          </w:p>
          <w:p w14:paraId="1E9104E7" w14:textId="784BCBD9" w:rsidR="004057B7" w:rsidRPr="00144E22" w:rsidRDefault="004057B7" w:rsidP="00597AA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97AAA" w:rsidRPr="0022631D" w14:paraId="0682C6BE" w14:textId="77777777" w:rsidTr="00104228">
        <w:trPr>
          <w:trHeight w:val="344"/>
        </w:trPr>
        <w:tc>
          <w:tcPr>
            <w:tcW w:w="51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ECED3" w14:textId="77777777" w:rsidR="00597AAA" w:rsidRDefault="00597AAA" w:rsidP="00597A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03EC18B" w14:textId="1BD12476" w:rsidR="00597AAA" w:rsidRPr="0022631D" w:rsidRDefault="00597AAA" w:rsidP="00597A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83126" w14:textId="77777777" w:rsidR="001A5925" w:rsidRDefault="001A5925" w:rsidP="001A592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ԵՔ-ԲՄԽԾՁԲ-22/67 28</w:t>
            </w:r>
            <w:r w:rsidRPr="00D705D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D705D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2թ</w:t>
            </w:r>
          </w:p>
          <w:p w14:paraId="5293ADE3" w14:textId="69AE73AA" w:rsidR="00597AAA" w:rsidRPr="00B9044A" w:rsidRDefault="00597AAA" w:rsidP="00597A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97AAA" w:rsidRPr="0022631D" w14:paraId="79A64497" w14:textId="77777777" w:rsidTr="00104228">
        <w:trPr>
          <w:trHeight w:val="288"/>
        </w:trPr>
        <w:tc>
          <w:tcPr>
            <w:tcW w:w="11392" w:type="dxa"/>
            <w:gridSpan w:val="34"/>
            <w:shd w:val="clear" w:color="auto" w:fill="99CCFF"/>
            <w:vAlign w:val="center"/>
          </w:tcPr>
          <w:p w14:paraId="620F225D" w14:textId="77777777" w:rsidR="00597AAA" w:rsidRPr="0022631D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7AAA" w:rsidRPr="0022631D" w14:paraId="4E4EA255" w14:textId="77777777" w:rsidTr="00104228"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14:paraId="47EDAE6C" w14:textId="77777777" w:rsidR="00597AAA" w:rsidRDefault="00597AAA" w:rsidP="00597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AA249E4" w14:textId="04492DD8" w:rsidR="00597AAA" w:rsidRPr="0022631D" w:rsidRDefault="00597AAA" w:rsidP="00597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0EFB4057" w14:textId="77777777" w:rsidR="00597AAA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EF9A58A" w14:textId="57DFF357" w:rsidR="00597AAA" w:rsidRPr="0022631D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6A079223" w14:textId="77777777" w:rsidR="00597AAA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  <w:p w14:paraId="0A5086C3" w14:textId="3F7E2C12" w:rsidR="00597AAA" w:rsidRPr="0022631D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597AAA" w:rsidRPr="0022631D" w14:paraId="11F19FA1" w14:textId="77777777" w:rsidTr="00104228">
        <w:trPr>
          <w:trHeight w:val="237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14:paraId="39B67943" w14:textId="77777777" w:rsidR="00597AAA" w:rsidRPr="0022631D" w:rsidRDefault="00597AAA" w:rsidP="00597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597AAA" w:rsidRPr="0022631D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72D3DAA6" w14:textId="77777777" w:rsidR="00597AAA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3EE0CE1" w14:textId="44780206" w:rsidR="00597AAA" w:rsidRPr="0022631D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CD2A56B" w14:textId="77777777" w:rsidR="00597AAA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  <w:p w14:paraId="7E70E64E" w14:textId="6820F3DA" w:rsidR="00597AAA" w:rsidRPr="002A2E3B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21BF525" w14:textId="77777777" w:rsidR="00597AAA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  <w:p w14:paraId="4C4044FB" w14:textId="55984995" w:rsidR="00597AAA" w:rsidRPr="002A2E3B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03B7D59" w14:textId="77777777" w:rsidR="00597AAA" w:rsidRPr="00926838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92683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92683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58A33AC2" w14:textId="15449128" w:rsidR="00597AAA" w:rsidRPr="00926838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597AAA" w:rsidRPr="0022631D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97AAA" w:rsidRPr="0022631D" w14:paraId="4DC53241" w14:textId="77777777" w:rsidTr="00104228">
        <w:trPr>
          <w:trHeight w:val="238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14:paraId="7D858D4B" w14:textId="77777777" w:rsidR="00597AAA" w:rsidRPr="0022631D" w:rsidRDefault="00597AAA" w:rsidP="00597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597AAA" w:rsidRPr="0022631D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597AAA" w:rsidRPr="0022631D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597AAA" w:rsidRPr="002A2E3B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597AAA" w:rsidRPr="002A2E3B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597AAA" w:rsidRPr="0022631D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597AAA" w:rsidRPr="0022631D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97AAA" w:rsidRPr="0022631D" w14:paraId="75FDA7D8" w14:textId="77777777" w:rsidTr="00104228">
        <w:trPr>
          <w:trHeight w:val="263"/>
        </w:trPr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97AAA" w:rsidRPr="0022631D" w:rsidRDefault="00597AAA" w:rsidP="00597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97AAA" w:rsidRPr="0022631D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97AAA" w:rsidRPr="0022631D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97AAA" w:rsidRPr="002A2E3B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97AAA" w:rsidRPr="002A2E3B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97AAA" w:rsidRPr="0022631D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D13C4" w14:textId="77777777" w:rsidR="00597AAA" w:rsidRPr="00926838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E30FE9E" w14:textId="2D3C2224" w:rsidR="00597AAA" w:rsidRPr="00926838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C3990" w14:textId="77777777" w:rsidR="00597AAA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  <w:p w14:paraId="48A4D149" w14:textId="07C952F6" w:rsidR="00597AAA" w:rsidRPr="0022631D" w:rsidRDefault="00597AAA" w:rsidP="00597A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83758C" w:rsidRPr="005B1D6C" w14:paraId="1E28D31D" w14:textId="77777777" w:rsidTr="00104228">
        <w:trPr>
          <w:trHeight w:val="146"/>
        </w:trPr>
        <w:tc>
          <w:tcPr>
            <w:tcW w:w="994" w:type="dxa"/>
            <w:gridSpan w:val="2"/>
            <w:shd w:val="clear" w:color="auto" w:fill="auto"/>
            <w:vAlign w:val="center"/>
          </w:tcPr>
          <w:p w14:paraId="1F1D10DE" w14:textId="38069A3F" w:rsidR="0083758C" w:rsidRPr="0022631D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391CD0D1" w14:textId="4E715F23" w:rsidR="0083758C" w:rsidRPr="0022631D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6FD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ՄԻԿԱՆ ՍՊԸ և Շինտեխկոնտրոլ ՍՊԸ ООО МИКАН, ՕՕՕ Шинтехконтрол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2EC2EA39" w:rsidR="0083758C" w:rsidRPr="0022631D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ԵՔ-ԲՄԽԾՁԲ-22/67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1B0590F2" w:rsidR="0083758C" w:rsidRPr="008C2CE1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Pr="00D705D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D705D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2թ</w:t>
            </w:r>
            <w:r w:rsidRPr="008C2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114A340" w:rsidR="0083758C" w:rsidRPr="00B0634A" w:rsidRDefault="0083758C" w:rsidP="0083758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B0634A">
              <w:rPr>
                <w:rFonts w:ascii="GHEA Grapalat" w:hAnsi="GHEA Grapalat" w:cs="Calibri"/>
                <w:color w:val="000000"/>
                <w:sz w:val="12"/>
                <w:szCs w:val="14"/>
                <w:lang w:val="hy-AM"/>
              </w:rPr>
              <w:t>Պայմանագիրը ուժի մեջ է մտնում շինարարական աշխատանքների գնման պայմանագիրը վավերացնելու օրվանից և գործում է շինարարական աշխատանքներին զուգընթաց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83758C" w:rsidRPr="000A0E91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6070B33A" w14:textId="77777777" w:rsidR="0083758C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E0895F2" w14:textId="77777777" w:rsidR="0083758C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A979499" w14:textId="77777777" w:rsidR="0083758C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8AF5D00" w14:textId="77777777" w:rsidR="0083758C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40F0BC7" w14:textId="67880832" w:rsidR="0083758C" w:rsidRPr="0083758C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175000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3BA88303" w14:textId="77777777" w:rsidR="0083758C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2D4CFD7" w14:textId="77777777" w:rsidR="0083758C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6CE123C" w14:textId="77777777" w:rsidR="0083758C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925BB1C" w14:textId="77777777" w:rsidR="0083758C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043A549" w14:textId="3A9E6216" w:rsidR="0083758C" w:rsidRPr="001906E6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175000</w:t>
            </w:r>
          </w:p>
        </w:tc>
      </w:tr>
      <w:tr w:rsidR="0083758C" w:rsidRPr="0022631D" w14:paraId="41E4ED39" w14:textId="77777777" w:rsidTr="00104228">
        <w:trPr>
          <w:trHeight w:val="150"/>
        </w:trPr>
        <w:tc>
          <w:tcPr>
            <w:tcW w:w="11392" w:type="dxa"/>
            <w:gridSpan w:val="34"/>
            <w:shd w:val="clear" w:color="auto" w:fill="auto"/>
            <w:vAlign w:val="center"/>
          </w:tcPr>
          <w:p w14:paraId="7265AE84" w14:textId="77777777" w:rsidR="0083758C" w:rsidRPr="0022631D" w:rsidRDefault="0083758C" w:rsidP="008375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3758C" w:rsidRPr="0022631D" w14:paraId="1F657639" w14:textId="77777777" w:rsidTr="00104228">
        <w:trPr>
          <w:trHeight w:val="125"/>
        </w:trPr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3758C" w:rsidRPr="0022631D" w:rsidRDefault="0083758C" w:rsidP="008375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3758C" w:rsidRPr="0022631D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3758C" w:rsidRPr="0022631D" w:rsidRDefault="0083758C" w:rsidP="008375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3758C" w:rsidRPr="0022631D" w:rsidRDefault="0083758C" w:rsidP="008375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3758C" w:rsidRPr="0022631D" w:rsidRDefault="0083758C" w:rsidP="008375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3758C" w:rsidRPr="0022631D" w:rsidRDefault="0083758C" w:rsidP="008375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3758C" w:rsidRPr="00C5002B" w14:paraId="20BC55B9" w14:textId="77777777" w:rsidTr="00104228">
        <w:trPr>
          <w:trHeight w:val="155"/>
        </w:trPr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83758C" w:rsidRPr="0022631D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E09090" w14:textId="736A5876" w:rsidR="0083758C" w:rsidRPr="0022631D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6FD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ՄԻԿԱՆ ՍՊԸ և Շինտեխկոնտրոլ ՍՊԸ ООО МИКАН, ՕՕՕ Шинтехконтрол</w:t>
            </w:r>
          </w:p>
        </w:tc>
        <w:tc>
          <w:tcPr>
            <w:tcW w:w="26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999C409" w:rsidR="0083758C" w:rsidRPr="0083758C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Շիրակի մարզ, ք․ Գյումրի Գործարանային նրբ 21</w:t>
            </w:r>
          </w:p>
        </w:tc>
        <w:tc>
          <w:tcPr>
            <w:tcW w:w="23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591309B" w:rsidR="0083758C" w:rsidRPr="00A51861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33AF062" w:rsidR="0083758C" w:rsidRPr="000D25CF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1570074053580100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E395AAA" w:rsidR="0083758C" w:rsidRPr="00A51861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05551597</w:t>
            </w:r>
            <w:bookmarkStart w:id="0" w:name="_GoBack"/>
            <w:bookmarkEnd w:id="0"/>
          </w:p>
        </w:tc>
      </w:tr>
      <w:tr w:rsidR="0083758C" w:rsidRPr="00C5002B" w14:paraId="496A046D" w14:textId="77777777" w:rsidTr="00104228">
        <w:trPr>
          <w:trHeight w:val="288"/>
        </w:trPr>
        <w:tc>
          <w:tcPr>
            <w:tcW w:w="11392" w:type="dxa"/>
            <w:gridSpan w:val="34"/>
            <w:shd w:val="clear" w:color="auto" w:fill="99CCFF"/>
            <w:vAlign w:val="center"/>
          </w:tcPr>
          <w:p w14:paraId="393BE26B" w14:textId="77777777" w:rsidR="0083758C" w:rsidRPr="00F434A9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758C" w:rsidRPr="00D705DD" w14:paraId="3863A00B" w14:textId="77777777" w:rsidTr="001042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3758C" w:rsidRPr="00F434A9" w:rsidRDefault="0083758C" w:rsidP="0083758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3758C" w:rsidRPr="0022631D" w:rsidRDefault="0083758C" w:rsidP="0083758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3758C" w:rsidRPr="00D705DD" w14:paraId="485BF528" w14:textId="77777777" w:rsidTr="00104228">
        <w:trPr>
          <w:trHeight w:val="288"/>
        </w:trPr>
        <w:tc>
          <w:tcPr>
            <w:tcW w:w="11392" w:type="dxa"/>
            <w:gridSpan w:val="34"/>
            <w:shd w:val="clear" w:color="auto" w:fill="99CCFF"/>
            <w:vAlign w:val="center"/>
          </w:tcPr>
          <w:p w14:paraId="60FF974B" w14:textId="77777777" w:rsidR="0083758C" w:rsidRPr="00CC7104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758C" w:rsidRPr="00D705DD" w14:paraId="7DB42300" w14:textId="77777777" w:rsidTr="00104228">
        <w:trPr>
          <w:trHeight w:val="288"/>
        </w:trPr>
        <w:tc>
          <w:tcPr>
            <w:tcW w:w="11392" w:type="dxa"/>
            <w:gridSpan w:val="34"/>
            <w:shd w:val="clear" w:color="auto" w:fill="auto"/>
            <w:vAlign w:val="center"/>
          </w:tcPr>
          <w:p w14:paraId="0AD8E25E" w14:textId="5286AAF3" w:rsidR="0083758C" w:rsidRPr="00CC7104" w:rsidRDefault="0083758C" w:rsidP="008375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1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43B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CC71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օրացուցային օրվա ընթացքում:</w:t>
            </w:r>
          </w:p>
          <w:p w14:paraId="3D70D3AA" w14:textId="77777777" w:rsidR="0083758C" w:rsidRPr="00CC7104" w:rsidRDefault="0083758C" w:rsidP="0083758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1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3758C" w:rsidRPr="00CC7104" w:rsidRDefault="0083758C" w:rsidP="0083758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1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3758C" w:rsidRPr="00F1422B" w:rsidRDefault="0083758C" w:rsidP="0083758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3758C" w:rsidRPr="00F1422B" w:rsidRDefault="0083758C" w:rsidP="0083758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4568E2DD" w:rsidR="0083758C" w:rsidRPr="00F1422B" w:rsidRDefault="0083758C" w:rsidP="0083758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գործընթացին մասնակցելու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պահանջ ներկայացրած, այնպես էլ </w:t>
            </w: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3758C" w:rsidRPr="00F1422B" w:rsidRDefault="0083758C" w:rsidP="0083758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3758C" w:rsidRPr="00F1422B" w:rsidRDefault="0083758C" w:rsidP="008375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8F9EE45" w14:textId="77777777" w:rsidR="0083758C" w:rsidRDefault="0083758C" w:rsidP="008375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</w:p>
          <w:p w14:paraId="173694ED" w14:textId="593E1F37" w:rsidR="0083758C" w:rsidRPr="00C63683" w:rsidRDefault="0083758C" w:rsidP="008375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Как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участники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подавшие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заявку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по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ому лоту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настоящей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так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общественные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могут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организатору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письменное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совместно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м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участии с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ответственным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подразделением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принятия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результата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данно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го лота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заключенного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договора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течение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----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----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календарн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ей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после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настоящего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объявлени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  <w:p w14:paraId="23FC02FE" w14:textId="77777777" w:rsidR="0083758C" w:rsidRPr="00C63683" w:rsidRDefault="0083758C" w:rsidP="008375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письменному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требованию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прилагается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160B9B46" w14:textId="77777777" w:rsidR="0083758C" w:rsidRPr="00C63683" w:rsidRDefault="0083758C" w:rsidP="008375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доверенности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выданн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ы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й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физическому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этом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56508D77" w14:textId="77777777" w:rsidR="0083758C" w:rsidRPr="00C63683" w:rsidRDefault="0083758C" w:rsidP="008375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а.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количество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превы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си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двух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</w:p>
          <w:p w14:paraId="6B50018B" w14:textId="77777777" w:rsidR="0083758C" w:rsidRPr="00C63683" w:rsidRDefault="0083758C" w:rsidP="008375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ое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физическое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должно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лично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выполнять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действия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котор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ые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о;</w:t>
            </w:r>
          </w:p>
          <w:p w14:paraId="7758203D" w14:textId="77777777" w:rsidR="0083758C" w:rsidRPr="00C63683" w:rsidRDefault="0083758C" w:rsidP="008375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подписанны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объявлений  лиц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об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а также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отсутствии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конфликта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интересов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предусмотренных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частью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закупках»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14:paraId="0AD9AFFC" w14:textId="77777777" w:rsidR="0083758C" w:rsidRPr="00C63683" w:rsidRDefault="0083758C" w:rsidP="008375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адреса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телефонные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номера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посредством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которых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заказчик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связаться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14:paraId="5C4118B5" w14:textId="77777777" w:rsidR="0083758C" w:rsidRPr="00C63683" w:rsidRDefault="0083758C" w:rsidP="008375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копия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свидетельства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государственной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регистрации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в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случае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общественных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организаций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осуществляющих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получивших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lastRenderedPageBreak/>
              <w:t>государственную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14:paraId="366938C8" w14:textId="485DC081" w:rsidR="0083758C" w:rsidRPr="00F1422B" w:rsidRDefault="0083758C" w:rsidP="008375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Официальный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адрес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руководителя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ответственного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подразделения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заказчика</w:t>
            </w:r>
          </w:p>
        </w:tc>
      </w:tr>
      <w:tr w:rsidR="0083758C" w:rsidRPr="00D705DD" w14:paraId="3CC8B38C" w14:textId="77777777" w:rsidTr="00104228">
        <w:trPr>
          <w:trHeight w:val="288"/>
        </w:trPr>
        <w:tc>
          <w:tcPr>
            <w:tcW w:w="11392" w:type="dxa"/>
            <w:gridSpan w:val="34"/>
            <w:shd w:val="clear" w:color="auto" w:fill="99CCFF"/>
            <w:vAlign w:val="center"/>
          </w:tcPr>
          <w:p w14:paraId="02AFA8BF" w14:textId="77777777" w:rsidR="0083758C" w:rsidRPr="00F1422B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3758C" w:rsidRPr="00F1422B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3758C" w:rsidRPr="00E56328" w14:paraId="5484FA73" w14:textId="77777777" w:rsidTr="00104228">
        <w:trPr>
          <w:trHeight w:val="475"/>
        </w:trPr>
        <w:tc>
          <w:tcPr>
            <w:tcW w:w="27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53011B" w14:textId="77777777" w:rsidR="0083758C" w:rsidRDefault="0083758C" w:rsidP="008375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6E5E3ED3" w:rsidR="0083758C" w:rsidRPr="00C63683" w:rsidRDefault="0083758C" w:rsidP="008375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71C6BEED" w:rsidR="0083758C" w:rsidRPr="0022631D" w:rsidRDefault="0083758C" w:rsidP="008375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yerevan.am, armeps.am, gnumner.am</w:t>
            </w:r>
          </w:p>
        </w:tc>
      </w:tr>
      <w:tr w:rsidR="0083758C" w:rsidRPr="00E56328" w14:paraId="5A7FED5D" w14:textId="77777777" w:rsidTr="00104228">
        <w:trPr>
          <w:trHeight w:val="288"/>
        </w:trPr>
        <w:tc>
          <w:tcPr>
            <w:tcW w:w="11392" w:type="dxa"/>
            <w:gridSpan w:val="34"/>
            <w:shd w:val="clear" w:color="auto" w:fill="99CCFF"/>
            <w:vAlign w:val="center"/>
          </w:tcPr>
          <w:p w14:paraId="0C88E286" w14:textId="77777777" w:rsidR="0083758C" w:rsidRPr="0022631D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3758C" w:rsidRPr="0022631D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758C" w:rsidRPr="00D705DD" w14:paraId="40B30E88" w14:textId="77777777" w:rsidTr="00104228">
        <w:trPr>
          <w:trHeight w:val="427"/>
        </w:trPr>
        <w:tc>
          <w:tcPr>
            <w:tcW w:w="27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71E60" w14:textId="77777777" w:rsidR="0083758C" w:rsidRDefault="0083758C" w:rsidP="008375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7C15044A" w:rsidR="0083758C" w:rsidRPr="00C63683" w:rsidRDefault="0083758C" w:rsidP="008375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45242" w14:textId="77777777" w:rsidR="0083758C" w:rsidRPr="004837CF" w:rsidRDefault="0083758C" w:rsidP="0083758C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եղել</w:t>
            </w:r>
          </w:p>
          <w:p w14:paraId="4153A378" w14:textId="77777777" w:rsidR="0083758C" w:rsidRPr="0022631D" w:rsidRDefault="0083758C" w:rsidP="008375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3758C" w:rsidRPr="00D705DD" w14:paraId="541BD7F7" w14:textId="77777777" w:rsidTr="00104228">
        <w:trPr>
          <w:trHeight w:val="288"/>
        </w:trPr>
        <w:tc>
          <w:tcPr>
            <w:tcW w:w="1139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3758C" w:rsidRPr="0022631D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758C" w:rsidRPr="00D705DD" w14:paraId="4DE14D25" w14:textId="77777777" w:rsidTr="00104228">
        <w:trPr>
          <w:trHeight w:val="427"/>
        </w:trPr>
        <w:tc>
          <w:tcPr>
            <w:tcW w:w="27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3AEDA" w14:textId="77777777" w:rsidR="0083758C" w:rsidRDefault="0083758C" w:rsidP="008375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7D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45D7B770" w:rsidR="0083758C" w:rsidRPr="00C63683" w:rsidRDefault="0083758C" w:rsidP="008375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652FFEC" w:rsidR="0083758C" w:rsidRPr="00E56328" w:rsidRDefault="0083758C" w:rsidP="008375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և դրանց վերաբերյալ կայացված որոշումներ չեն եղել</w:t>
            </w:r>
          </w:p>
        </w:tc>
      </w:tr>
      <w:tr w:rsidR="0083758C" w:rsidRPr="00D705DD" w14:paraId="1DAD5D5C" w14:textId="77777777" w:rsidTr="00104228">
        <w:trPr>
          <w:trHeight w:val="288"/>
        </w:trPr>
        <w:tc>
          <w:tcPr>
            <w:tcW w:w="11392" w:type="dxa"/>
            <w:gridSpan w:val="34"/>
            <w:shd w:val="clear" w:color="auto" w:fill="99CCFF"/>
            <w:vAlign w:val="center"/>
          </w:tcPr>
          <w:p w14:paraId="57597369" w14:textId="77777777" w:rsidR="0083758C" w:rsidRPr="00E56328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758C" w:rsidRPr="0022631D" w14:paraId="5F667D89" w14:textId="77777777" w:rsidTr="00104228">
        <w:trPr>
          <w:trHeight w:val="427"/>
        </w:trPr>
        <w:tc>
          <w:tcPr>
            <w:tcW w:w="27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EE11F" w14:textId="77777777" w:rsidR="0083758C" w:rsidRPr="00926838" w:rsidRDefault="0083758C" w:rsidP="008375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2683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2683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12F1E47" w:rsidR="0083758C" w:rsidRPr="00926838" w:rsidRDefault="0083758C" w:rsidP="008375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FA681C8" w:rsidR="0083758C" w:rsidRPr="004837CF" w:rsidRDefault="0083758C" w:rsidP="008375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չկա</w:t>
            </w:r>
          </w:p>
        </w:tc>
      </w:tr>
      <w:tr w:rsidR="0083758C" w:rsidRPr="0022631D" w14:paraId="406B68D6" w14:textId="77777777" w:rsidTr="00104228">
        <w:trPr>
          <w:trHeight w:val="288"/>
        </w:trPr>
        <w:tc>
          <w:tcPr>
            <w:tcW w:w="11392" w:type="dxa"/>
            <w:gridSpan w:val="34"/>
            <w:shd w:val="clear" w:color="auto" w:fill="99CCFF"/>
            <w:vAlign w:val="center"/>
          </w:tcPr>
          <w:p w14:paraId="79EAD146" w14:textId="77777777" w:rsidR="0083758C" w:rsidRPr="0022631D" w:rsidRDefault="0083758C" w:rsidP="008375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758C" w:rsidRPr="00D705DD" w14:paraId="1A2BD291" w14:textId="77777777" w:rsidTr="00104228">
        <w:trPr>
          <w:trHeight w:val="227"/>
        </w:trPr>
        <w:tc>
          <w:tcPr>
            <w:tcW w:w="11392" w:type="dxa"/>
            <w:gridSpan w:val="34"/>
            <w:shd w:val="clear" w:color="auto" w:fill="auto"/>
            <w:vAlign w:val="center"/>
          </w:tcPr>
          <w:p w14:paraId="13D70769" w14:textId="77777777" w:rsidR="0083758C" w:rsidRDefault="0083758C" w:rsidP="008375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3A19DB3" w14:textId="3B440137" w:rsidR="0083758C" w:rsidRPr="00C63683" w:rsidRDefault="0083758C" w:rsidP="008375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3758C" w:rsidRPr="0022631D" w14:paraId="002AF1AD" w14:textId="77777777" w:rsidTr="007C0C63">
        <w:trPr>
          <w:trHeight w:val="47"/>
        </w:trPr>
        <w:tc>
          <w:tcPr>
            <w:tcW w:w="3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5EA8D" w14:textId="77777777" w:rsidR="0083758C" w:rsidRDefault="0083758C" w:rsidP="008375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1E39C5F1" w14:textId="2F53EBFB" w:rsidR="0083758C" w:rsidRPr="0022631D" w:rsidRDefault="0083758C" w:rsidP="008375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8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E3EAF" w14:textId="77777777" w:rsidR="0083758C" w:rsidRDefault="0083758C" w:rsidP="008375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296B6A0C" w14:textId="517788A1" w:rsidR="0083758C" w:rsidRPr="0022631D" w:rsidRDefault="0083758C" w:rsidP="008375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5DD53" w14:textId="77777777" w:rsidR="0083758C" w:rsidRDefault="0083758C" w:rsidP="008375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18D00A61" w14:textId="4738A174" w:rsidR="0083758C" w:rsidRPr="0022631D" w:rsidRDefault="0083758C" w:rsidP="008375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83758C" w:rsidRPr="0022631D" w14:paraId="6C6C269C" w14:textId="77777777" w:rsidTr="007C0C63">
        <w:trPr>
          <w:trHeight w:val="47"/>
        </w:trPr>
        <w:tc>
          <w:tcPr>
            <w:tcW w:w="3600" w:type="dxa"/>
            <w:gridSpan w:val="8"/>
            <w:shd w:val="clear" w:color="auto" w:fill="auto"/>
            <w:vAlign w:val="center"/>
          </w:tcPr>
          <w:p w14:paraId="0A862370" w14:textId="40814610" w:rsidR="0083758C" w:rsidRPr="00237B87" w:rsidRDefault="0083758C" w:rsidP="008375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Անահիտ Մովսեսյան</w:t>
            </w:r>
          </w:p>
        </w:tc>
        <w:tc>
          <w:tcPr>
            <w:tcW w:w="3895" w:type="dxa"/>
            <w:gridSpan w:val="16"/>
            <w:shd w:val="clear" w:color="auto" w:fill="auto"/>
            <w:vAlign w:val="center"/>
          </w:tcPr>
          <w:p w14:paraId="570A2BE5" w14:textId="6296B2FC" w:rsidR="0083758C" w:rsidRPr="00237B87" w:rsidRDefault="0083758C" w:rsidP="008375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                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011-514-316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A5D5134" w:rsidR="0083758C" w:rsidRPr="00237B87" w:rsidRDefault="0083758C" w:rsidP="008375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 anahit.movsesyan@yerevan.am</w:t>
            </w:r>
          </w:p>
        </w:tc>
      </w:tr>
    </w:tbl>
    <w:p w14:paraId="0C123193" w14:textId="77777777" w:rsid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A11027A" w14:textId="1510CE00" w:rsidR="00B01385" w:rsidRPr="00B01385" w:rsidRDefault="00B01385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Երևանի քաղաքապետարան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24589" w14:textId="77777777" w:rsidR="007913BC" w:rsidRDefault="007913BC" w:rsidP="0022631D">
      <w:pPr>
        <w:spacing w:before="0" w:after="0"/>
      </w:pPr>
      <w:r>
        <w:separator/>
      </w:r>
    </w:p>
  </w:endnote>
  <w:endnote w:type="continuationSeparator" w:id="0">
    <w:p w14:paraId="0B970D67" w14:textId="77777777" w:rsidR="007913BC" w:rsidRDefault="007913B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D81DC" w14:textId="77777777" w:rsidR="007913BC" w:rsidRDefault="007913BC" w:rsidP="0022631D">
      <w:pPr>
        <w:spacing w:before="0" w:after="0"/>
      </w:pPr>
      <w:r>
        <w:separator/>
      </w:r>
    </w:p>
  </w:footnote>
  <w:footnote w:type="continuationSeparator" w:id="0">
    <w:p w14:paraId="3892511F" w14:textId="77777777" w:rsidR="007913BC" w:rsidRDefault="007913BC" w:rsidP="0022631D">
      <w:pPr>
        <w:spacing w:before="0" w:after="0"/>
      </w:pPr>
      <w:r>
        <w:continuationSeparator/>
      </w:r>
    </w:p>
  </w:footnote>
  <w:footnote w:id="1">
    <w:p w14:paraId="73E33F31" w14:textId="77777777" w:rsidR="00B336D8" w:rsidRPr="00541A77" w:rsidRDefault="00B336D8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B336D8" w:rsidRPr="002D0BF6" w:rsidRDefault="00B336D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336D8" w:rsidRPr="002D0BF6" w:rsidRDefault="00B336D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057B7" w:rsidRPr="002D0BF6" w:rsidRDefault="004057B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057B7" w:rsidRPr="002D0BF6" w:rsidRDefault="004057B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97AAA" w:rsidRPr="00871366" w:rsidRDefault="00597AA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3758C" w:rsidRPr="002D0BF6" w:rsidRDefault="0083758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797E5F"/>
    <w:multiLevelType w:val="hybridMultilevel"/>
    <w:tmpl w:val="9342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6B9"/>
    <w:rsid w:val="00030F40"/>
    <w:rsid w:val="00031259"/>
    <w:rsid w:val="00037F70"/>
    <w:rsid w:val="00044EA8"/>
    <w:rsid w:val="00045D60"/>
    <w:rsid w:val="00046CCF"/>
    <w:rsid w:val="00051ECE"/>
    <w:rsid w:val="0007090E"/>
    <w:rsid w:val="000733AC"/>
    <w:rsid w:val="00073D66"/>
    <w:rsid w:val="0008073D"/>
    <w:rsid w:val="00086E4A"/>
    <w:rsid w:val="000A0E91"/>
    <w:rsid w:val="000A1BF4"/>
    <w:rsid w:val="000B0199"/>
    <w:rsid w:val="000D25CF"/>
    <w:rsid w:val="000E4111"/>
    <w:rsid w:val="000E4FF1"/>
    <w:rsid w:val="000F376D"/>
    <w:rsid w:val="001021B0"/>
    <w:rsid w:val="00104228"/>
    <w:rsid w:val="00136137"/>
    <w:rsid w:val="001377D1"/>
    <w:rsid w:val="00142AE5"/>
    <w:rsid w:val="001438B3"/>
    <w:rsid w:val="00144E22"/>
    <w:rsid w:val="00165671"/>
    <w:rsid w:val="0018422F"/>
    <w:rsid w:val="001906E6"/>
    <w:rsid w:val="00192824"/>
    <w:rsid w:val="001A1999"/>
    <w:rsid w:val="001A3CCF"/>
    <w:rsid w:val="001A5925"/>
    <w:rsid w:val="001B5993"/>
    <w:rsid w:val="001C1BE1"/>
    <w:rsid w:val="001C6D68"/>
    <w:rsid w:val="001D351B"/>
    <w:rsid w:val="001D5050"/>
    <w:rsid w:val="001E0091"/>
    <w:rsid w:val="001F2DD5"/>
    <w:rsid w:val="0020185D"/>
    <w:rsid w:val="00204252"/>
    <w:rsid w:val="002148E7"/>
    <w:rsid w:val="0022631D"/>
    <w:rsid w:val="00237B87"/>
    <w:rsid w:val="00263D20"/>
    <w:rsid w:val="00295B92"/>
    <w:rsid w:val="0029641D"/>
    <w:rsid w:val="002A2E3B"/>
    <w:rsid w:val="002B1970"/>
    <w:rsid w:val="002D6509"/>
    <w:rsid w:val="002E4E6F"/>
    <w:rsid w:val="002F16CC"/>
    <w:rsid w:val="002F1FEB"/>
    <w:rsid w:val="0031795E"/>
    <w:rsid w:val="00343BA9"/>
    <w:rsid w:val="003544A0"/>
    <w:rsid w:val="003578BE"/>
    <w:rsid w:val="00371B1D"/>
    <w:rsid w:val="0039762E"/>
    <w:rsid w:val="003B2758"/>
    <w:rsid w:val="003C4A46"/>
    <w:rsid w:val="003E3D40"/>
    <w:rsid w:val="003E6978"/>
    <w:rsid w:val="003F50F8"/>
    <w:rsid w:val="004000AB"/>
    <w:rsid w:val="004057B7"/>
    <w:rsid w:val="00433E3C"/>
    <w:rsid w:val="004415ED"/>
    <w:rsid w:val="00471819"/>
    <w:rsid w:val="00472069"/>
    <w:rsid w:val="00474789"/>
    <w:rsid w:val="00474C2F"/>
    <w:rsid w:val="00475509"/>
    <w:rsid w:val="004764CD"/>
    <w:rsid w:val="004814C3"/>
    <w:rsid w:val="004837CF"/>
    <w:rsid w:val="004875E0"/>
    <w:rsid w:val="004A63A7"/>
    <w:rsid w:val="004B019E"/>
    <w:rsid w:val="004C5B8A"/>
    <w:rsid w:val="004C6C78"/>
    <w:rsid w:val="004D078F"/>
    <w:rsid w:val="004D3D37"/>
    <w:rsid w:val="004E376E"/>
    <w:rsid w:val="00502A86"/>
    <w:rsid w:val="00503BCC"/>
    <w:rsid w:val="00511856"/>
    <w:rsid w:val="00523963"/>
    <w:rsid w:val="00546023"/>
    <w:rsid w:val="00563712"/>
    <w:rsid w:val="005737F9"/>
    <w:rsid w:val="00597AAA"/>
    <w:rsid w:val="005A6F0A"/>
    <w:rsid w:val="005B1D6C"/>
    <w:rsid w:val="005B523E"/>
    <w:rsid w:val="005D5FBD"/>
    <w:rsid w:val="005E0F56"/>
    <w:rsid w:val="005E1DDD"/>
    <w:rsid w:val="005E66D9"/>
    <w:rsid w:val="00607C9A"/>
    <w:rsid w:val="00615B71"/>
    <w:rsid w:val="00625A4D"/>
    <w:rsid w:val="006333E0"/>
    <w:rsid w:val="00646760"/>
    <w:rsid w:val="006518E9"/>
    <w:rsid w:val="00656B3C"/>
    <w:rsid w:val="0067557B"/>
    <w:rsid w:val="00690ECB"/>
    <w:rsid w:val="006A35F3"/>
    <w:rsid w:val="006A38B4"/>
    <w:rsid w:val="006B2E21"/>
    <w:rsid w:val="006C0266"/>
    <w:rsid w:val="006C3A4C"/>
    <w:rsid w:val="006E0D92"/>
    <w:rsid w:val="006E1A83"/>
    <w:rsid w:val="006F2779"/>
    <w:rsid w:val="00700C49"/>
    <w:rsid w:val="007060FC"/>
    <w:rsid w:val="007517DD"/>
    <w:rsid w:val="007732E7"/>
    <w:rsid w:val="0078682E"/>
    <w:rsid w:val="007913BC"/>
    <w:rsid w:val="007B086D"/>
    <w:rsid w:val="007C0C63"/>
    <w:rsid w:val="007C6BD2"/>
    <w:rsid w:val="007F4A5F"/>
    <w:rsid w:val="00811FEE"/>
    <w:rsid w:val="0081420B"/>
    <w:rsid w:val="0083758C"/>
    <w:rsid w:val="0084146C"/>
    <w:rsid w:val="00844192"/>
    <w:rsid w:val="00854B23"/>
    <w:rsid w:val="008642B7"/>
    <w:rsid w:val="00873B63"/>
    <w:rsid w:val="00880741"/>
    <w:rsid w:val="00882A09"/>
    <w:rsid w:val="00896441"/>
    <w:rsid w:val="008A456F"/>
    <w:rsid w:val="008B6FD0"/>
    <w:rsid w:val="008C2CE1"/>
    <w:rsid w:val="008C4E62"/>
    <w:rsid w:val="008C69F1"/>
    <w:rsid w:val="008D0BE3"/>
    <w:rsid w:val="008E01DF"/>
    <w:rsid w:val="008E493A"/>
    <w:rsid w:val="008F54BE"/>
    <w:rsid w:val="00926838"/>
    <w:rsid w:val="009365C0"/>
    <w:rsid w:val="009503E1"/>
    <w:rsid w:val="0098145E"/>
    <w:rsid w:val="00990FB8"/>
    <w:rsid w:val="009C4AD1"/>
    <w:rsid w:val="009C548D"/>
    <w:rsid w:val="009C5E0F"/>
    <w:rsid w:val="009E75FF"/>
    <w:rsid w:val="009F1AB6"/>
    <w:rsid w:val="00A16B7D"/>
    <w:rsid w:val="00A250D9"/>
    <w:rsid w:val="00A306F5"/>
    <w:rsid w:val="00A31820"/>
    <w:rsid w:val="00A40B98"/>
    <w:rsid w:val="00A51861"/>
    <w:rsid w:val="00A56FF6"/>
    <w:rsid w:val="00A60AD8"/>
    <w:rsid w:val="00AA32E4"/>
    <w:rsid w:val="00AC6E7F"/>
    <w:rsid w:val="00AC70B9"/>
    <w:rsid w:val="00AD07B9"/>
    <w:rsid w:val="00AD59DC"/>
    <w:rsid w:val="00AE51CE"/>
    <w:rsid w:val="00B01385"/>
    <w:rsid w:val="00B0634A"/>
    <w:rsid w:val="00B336D8"/>
    <w:rsid w:val="00B540DB"/>
    <w:rsid w:val="00B615FA"/>
    <w:rsid w:val="00B72773"/>
    <w:rsid w:val="00B732FA"/>
    <w:rsid w:val="00B7537F"/>
    <w:rsid w:val="00B75762"/>
    <w:rsid w:val="00B75E38"/>
    <w:rsid w:val="00B854B1"/>
    <w:rsid w:val="00B9044A"/>
    <w:rsid w:val="00B91DE2"/>
    <w:rsid w:val="00B94EA2"/>
    <w:rsid w:val="00BA03B0"/>
    <w:rsid w:val="00BA4263"/>
    <w:rsid w:val="00BB0A93"/>
    <w:rsid w:val="00BB277B"/>
    <w:rsid w:val="00BB6592"/>
    <w:rsid w:val="00BD000D"/>
    <w:rsid w:val="00BD3D4E"/>
    <w:rsid w:val="00BD4B12"/>
    <w:rsid w:val="00BE1B8E"/>
    <w:rsid w:val="00BE3046"/>
    <w:rsid w:val="00BF1465"/>
    <w:rsid w:val="00BF4745"/>
    <w:rsid w:val="00BF7955"/>
    <w:rsid w:val="00C0208F"/>
    <w:rsid w:val="00C35941"/>
    <w:rsid w:val="00C37719"/>
    <w:rsid w:val="00C5002B"/>
    <w:rsid w:val="00C54E89"/>
    <w:rsid w:val="00C63683"/>
    <w:rsid w:val="00C76436"/>
    <w:rsid w:val="00C84DF7"/>
    <w:rsid w:val="00C96337"/>
    <w:rsid w:val="00C96BED"/>
    <w:rsid w:val="00CB44D2"/>
    <w:rsid w:val="00CC1F23"/>
    <w:rsid w:val="00CC7104"/>
    <w:rsid w:val="00CF1F70"/>
    <w:rsid w:val="00CF7F4F"/>
    <w:rsid w:val="00D13677"/>
    <w:rsid w:val="00D20932"/>
    <w:rsid w:val="00D273CB"/>
    <w:rsid w:val="00D350DE"/>
    <w:rsid w:val="00D36189"/>
    <w:rsid w:val="00D705DD"/>
    <w:rsid w:val="00D80C64"/>
    <w:rsid w:val="00D86D2D"/>
    <w:rsid w:val="00DA2320"/>
    <w:rsid w:val="00DA4198"/>
    <w:rsid w:val="00DC63ED"/>
    <w:rsid w:val="00DC6E44"/>
    <w:rsid w:val="00DE06F1"/>
    <w:rsid w:val="00DE1087"/>
    <w:rsid w:val="00DE5887"/>
    <w:rsid w:val="00E243EA"/>
    <w:rsid w:val="00E33A25"/>
    <w:rsid w:val="00E4188B"/>
    <w:rsid w:val="00E461A2"/>
    <w:rsid w:val="00E5078E"/>
    <w:rsid w:val="00E51C0F"/>
    <w:rsid w:val="00E54C4D"/>
    <w:rsid w:val="00E56328"/>
    <w:rsid w:val="00E846A3"/>
    <w:rsid w:val="00EA01A2"/>
    <w:rsid w:val="00EA01E6"/>
    <w:rsid w:val="00EA568C"/>
    <w:rsid w:val="00EA767F"/>
    <w:rsid w:val="00EB24DB"/>
    <w:rsid w:val="00EB59EE"/>
    <w:rsid w:val="00EB6751"/>
    <w:rsid w:val="00EC5839"/>
    <w:rsid w:val="00ED4884"/>
    <w:rsid w:val="00EE53B0"/>
    <w:rsid w:val="00EF16D0"/>
    <w:rsid w:val="00EF1986"/>
    <w:rsid w:val="00EF7F58"/>
    <w:rsid w:val="00F00008"/>
    <w:rsid w:val="00F00D38"/>
    <w:rsid w:val="00F10AFE"/>
    <w:rsid w:val="00F1422B"/>
    <w:rsid w:val="00F15D50"/>
    <w:rsid w:val="00F26FFE"/>
    <w:rsid w:val="00F31004"/>
    <w:rsid w:val="00F434A9"/>
    <w:rsid w:val="00F57111"/>
    <w:rsid w:val="00F61661"/>
    <w:rsid w:val="00F64167"/>
    <w:rsid w:val="00F64B8A"/>
    <w:rsid w:val="00F6673B"/>
    <w:rsid w:val="00F77AAD"/>
    <w:rsid w:val="00F916C4"/>
    <w:rsid w:val="00F97C33"/>
    <w:rsid w:val="00FA6B2C"/>
    <w:rsid w:val="00FA6CB0"/>
    <w:rsid w:val="00FB097B"/>
    <w:rsid w:val="00FB1856"/>
    <w:rsid w:val="00FE243F"/>
    <w:rsid w:val="00FE6C3B"/>
    <w:rsid w:val="00FE71A5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DC70D4D-CBC4-4408-AB1E-D71657B8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56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1422B"/>
    <w:rPr>
      <w:color w:val="0000FF"/>
      <w:u w:val="single"/>
    </w:rPr>
  </w:style>
  <w:style w:type="paragraph" w:customStyle="1" w:styleId="Marin">
    <w:name w:val="Marin"/>
    <w:basedOn w:val="Normal"/>
    <w:rsid w:val="00471819"/>
    <w:pPr>
      <w:spacing w:before="0" w:after="120"/>
      <w:ind w:left="0" w:firstLine="0"/>
      <w:jc w:val="both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4C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830AC-CF16-469B-A79D-E09842C0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Anahit Movsesyan</cp:lastModifiedBy>
  <cp:revision>153</cp:revision>
  <cp:lastPrinted>2022-03-07T11:25:00Z</cp:lastPrinted>
  <dcterms:created xsi:type="dcterms:W3CDTF">2021-06-28T12:08:00Z</dcterms:created>
  <dcterms:modified xsi:type="dcterms:W3CDTF">2022-08-04T06:56:00Z</dcterms:modified>
</cp:coreProperties>
</file>